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>
    <v:background id="_x0000_s1025" fillcolor="#ffc" o:targetscreensize="800,600">
      <v:fill color2="#fde9d9" focus="100%" type="gradientRadial">
        <o:fill v:ext="view" type="gradientCenter"/>
      </v:fill>
    </v:background>
  </w:background>
  <w:body>
    <w:p w:rsidR="006F3814" w:rsidRDefault="006107F9">
      <w:pPr>
        <w:pStyle w:val="Standard"/>
        <w:autoSpaceDE w:val="0"/>
        <w:jc w:val="center"/>
        <w:rPr>
          <w:rFonts w:ascii="PortagoITCTT" w:eastAsia="PortagoITCTT" w:hAnsi="PortagoITCTT" w:cs="PortagoITCTT"/>
          <w:b/>
          <w:bCs/>
          <w:color w:val="52598D"/>
          <w:sz w:val="40"/>
          <w:szCs w:val="40"/>
        </w:rPr>
      </w:pPr>
      <w:r>
        <w:rPr>
          <w:rFonts w:ascii="PortagoITCTT" w:eastAsia="PortagoITCTT" w:hAnsi="PortagoITCTT" w:cs="PortagoITCTT"/>
          <w:b/>
          <w:bCs/>
          <w:noProof/>
          <w:color w:val="52598D"/>
          <w:sz w:val="40"/>
          <w:szCs w:val="40"/>
          <w:lang w:eastAsia="it-IT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5012055</wp:posOffset>
            </wp:positionH>
            <wp:positionV relativeFrom="paragraph">
              <wp:posOffset>-349250</wp:posOffset>
            </wp:positionV>
            <wp:extent cx="1395095" cy="1445895"/>
            <wp:effectExtent l="19050" t="0" r="0" b="0"/>
            <wp:wrapNone/>
            <wp:docPr id="6" name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144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 w:bidi="ar-SA"/>
        </w:rPr>
        <w:drawing>
          <wp:anchor distT="0" distB="0" distL="114935" distR="114935" simplePos="0" relativeHeight="251655168" behindDoc="0" locked="0" layoutInCell="1" allowOverlap="1">
            <wp:simplePos x="0" y="0"/>
            <wp:positionH relativeFrom="column">
              <wp:posOffset>1521460</wp:posOffset>
            </wp:positionH>
            <wp:positionV relativeFrom="paragraph">
              <wp:posOffset>-347980</wp:posOffset>
            </wp:positionV>
            <wp:extent cx="1447165" cy="1444625"/>
            <wp:effectExtent l="19050" t="0" r="63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444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814" w:rsidRDefault="006107F9">
      <w:pPr>
        <w:pStyle w:val="Standard"/>
        <w:autoSpaceDE w:val="0"/>
        <w:jc w:val="center"/>
        <w:rPr>
          <w:rFonts w:ascii="PortagoITCTT" w:eastAsia="PortagoITCTT" w:hAnsi="PortagoITCTT" w:cs="PortagoITCTT"/>
          <w:b/>
          <w:bCs/>
          <w:color w:val="52598D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935" distR="114935" simplePos="0" relativeHeight="251656192" behindDoc="0" locked="0" layoutInCell="1" allowOverlap="1">
            <wp:simplePos x="0" y="0"/>
            <wp:positionH relativeFrom="column">
              <wp:posOffset>3254375</wp:posOffset>
            </wp:positionH>
            <wp:positionV relativeFrom="paragraph">
              <wp:posOffset>-640080</wp:posOffset>
            </wp:positionV>
            <wp:extent cx="1468120" cy="1444625"/>
            <wp:effectExtent l="1905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444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814" w:rsidRDefault="002C413A">
      <w:pPr>
        <w:pStyle w:val="Standard"/>
        <w:autoSpaceDE w:val="0"/>
        <w:jc w:val="center"/>
        <w:rPr>
          <w:rFonts w:ascii="PortagoITCTT" w:eastAsia="PortagoITCTT" w:hAnsi="PortagoITCTT" w:cs="PortagoITCTT"/>
          <w:b/>
          <w:bCs/>
          <w:color w:val="52598D"/>
          <w:sz w:val="40"/>
          <w:szCs w:val="40"/>
        </w:rPr>
      </w:pPr>
      <w:r>
        <w:rPr>
          <w:rFonts w:ascii="PortagoITCTT" w:eastAsia="PortagoITCTT" w:hAnsi="PortagoITCTT" w:cs="PortagoITCTT"/>
          <w:b/>
          <w:bCs/>
          <w:noProof/>
          <w:color w:val="52598D"/>
          <w:sz w:val="40"/>
          <w:szCs w:val="40"/>
          <w:lang w:eastAsia="it-IT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20.7pt;margin-top:-73.1pt;width:110.55pt;height:113.4pt;z-index:251660288;mso-width-relative:margin;mso-height-relative:margin" fillcolor="#daeef3">
            <v:textbox style="mso-next-textbox:#_x0000_s1032">
              <w:txbxContent>
                <w:p w:rsidR="00261EB2" w:rsidRPr="00261EB2" w:rsidRDefault="00261EB2" w:rsidP="00261EB2">
                  <w:pPr>
                    <w:jc w:val="center"/>
                    <w:rPr>
                      <w:b/>
                      <w:color w:val="E36C0A"/>
                      <w:sz w:val="32"/>
                      <w:szCs w:val="32"/>
                    </w:rPr>
                  </w:pPr>
                </w:p>
                <w:p w:rsidR="00261EB2" w:rsidRPr="00261EB2" w:rsidRDefault="00261EB2" w:rsidP="00261EB2">
                  <w:pPr>
                    <w:jc w:val="center"/>
                    <w:rPr>
                      <w:b/>
                      <w:color w:val="E36C0A"/>
                      <w:sz w:val="32"/>
                      <w:szCs w:val="32"/>
                    </w:rPr>
                  </w:pPr>
                  <w:r w:rsidRPr="00261EB2">
                    <w:rPr>
                      <w:b/>
                      <w:color w:val="E36C0A"/>
                      <w:sz w:val="32"/>
                      <w:szCs w:val="32"/>
                    </w:rPr>
                    <w:t>Comitato Genitori</w:t>
                  </w:r>
                </w:p>
                <w:p w:rsidR="00261EB2" w:rsidRPr="00261EB2" w:rsidRDefault="00261EB2" w:rsidP="00261EB2">
                  <w:pPr>
                    <w:jc w:val="center"/>
                    <w:rPr>
                      <w:b/>
                      <w:color w:val="E36C0A"/>
                      <w:sz w:val="32"/>
                      <w:szCs w:val="32"/>
                    </w:rPr>
                  </w:pPr>
                  <w:r w:rsidRPr="00261EB2">
                    <w:rPr>
                      <w:b/>
                      <w:color w:val="E36C0A"/>
                      <w:sz w:val="32"/>
                      <w:szCs w:val="32"/>
                    </w:rPr>
                    <w:t>G.B. Brocchi</w:t>
                  </w:r>
                </w:p>
              </w:txbxContent>
            </v:textbox>
          </v:shape>
        </w:pict>
      </w:r>
    </w:p>
    <w:p w:rsidR="006F3814" w:rsidRDefault="006F3814">
      <w:pPr>
        <w:pStyle w:val="Standard"/>
        <w:autoSpaceDE w:val="0"/>
        <w:jc w:val="center"/>
        <w:rPr>
          <w:rFonts w:ascii="PortagoITCTT" w:eastAsia="PortagoITCTT" w:hAnsi="PortagoITCTT" w:cs="PortagoITCTT"/>
          <w:b/>
          <w:bCs/>
          <w:color w:val="52598D"/>
          <w:sz w:val="40"/>
          <w:szCs w:val="40"/>
          <w:u w:val="single"/>
        </w:rPr>
      </w:pPr>
    </w:p>
    <w:p w:rsidR="006F3814" w:rsidRPr="00B51665" w:rsidRDefault="00A329AB" w:rsidP="00B51665">
      <w:pPr>
        <w:pStyle w:val="Standard"/>
        <w:autoSpaceDE w:val="0"/>
        <w:jc w:val="center"/>
        <w:rPr>
          <w:rFonts w:ascii="PortagoITCTT" w:eastAsia="PortagoITCTT" w:hAnsi="PortagoITCTT" w:cs="PortagoITCTT"/>
          <w:b/>
          <w:bCs/>
          <w:sz w:val="36"/>
          <w:szCs w:val="36"/>
        </w:rPr>
      </w:pPr>
      <w:r w:rsidRPr="00B51665">
        <w:rPr>
          <w:rFonts w:ascii="PortagoITCTT" w:eastAsia="PortagoITCTT" w:hAnsi="PortagoITCTT" w:cs="PortagoITCTT"/>
          <w:b/>
          <w:bCs/>
          <w:sz w:val="36"/>
          <w:szCs w:val="36"/>
        </w:rPr>
        <w:t xml:space="preserve">Liceo </w:t>
      </w:r>
      <w:r w:rsidR="00EE6010" w:rsidRPr="00B51665">
        <w:rPr>
          <w:rFonts w:ascii="PortagoITCTT" w:eastAsia="PortagoITCTT" w:hAnsi="PortagoITCTT" w:cs="PortagoITCTT"/>
          <w:b/>
          <w:bCs/>
          <w:sz w:val="36"/>
          <w:szCs w:val="36"/>
        </w:rPr>
        <w:t>G</w:t>
      </w:r>
      <w:r w:rsidRPr="00B51665">
        <w:rPr>
          <w:rFonts w:ascii="PortagoITCTT" w:eastAsia="PortagoITCTT" w:hAnsi="PortagoITCTT" w:cs="PortagoITCTT"/>
          <w:b/>
          <w:bCs/>
          <w:sz w:val="36"/>
          <w:szCs w:val="36"/>
        </w:rPr>
        <w:t>innasio “G.B.</w:t>
      </w:r>
      <w:r w:rsidR="00EE6010" w:rsidRPr="00B51665">
        <w:rPr>
          <w:rFonts w:ascii="PortagoITCTT" w:eastAsia="PortagoITCTT" w:hAnsi="PortagoITCTT" w:cs="PortagoITCTT"/>
          <w:b/>
          <w:bCs/>
          <w:sz w:val="36"/>
          <w:szCs w:val="36"/>
        </w:rPr>
        <w:t xml:space="preserve"> </w:t>
      </w:r>
      <w:r w:rsidRPr="00B51665">
        <w:rPr>
          <w:rFonts w:ascii="PortagoITCTT" w:eastAsia="PortagoITCTT" w:hAnsi="PortagoITCTT" w:cs="PortagoITCTT"/>
          <w:b/>
          <w:bCs/>
          <w:sz w:val="36"/>
          <w:szCs w:val="36"/>
        </w:rPr>
        <w:t>Brocchi”-</w:t>
      </w:r>
      <w:r w:rsidR="00EE6010" w:rsidRPr="00B51665">
        <w:rPr>
          <w:rFonts w:ascii="PortagoITCTT" w:eastAsia="PortagoITCTT" w:hAnsi="PortagoITCTT" w:cs="PortagoITCTT"/>
          <w:b/>
          <w:bCs/>
          <w:sz w:val="36"/>
          <w:szCs w:val="36"/>
        </w:rPr>
        <w:t xml:space="preserve"> </w:t>
      </w:r>
      <w:r w:rsidRPr="00B51665">
        <w:rPr>
          <w:rFonts w:ascii="PortagoITCTT" w:eastAsia="PortagoITCTT" w:hAnsi="PortagoITCTT" w:cs="PortagoITCTT"/>
          <w:b/>
          <w:bCs/>
          <w:sz w:val="36"/>
          <w:szCs w:val="36"/>
        </w:rPr>
        <w:t>Bassano del Grappa</w:t>
      </w:r>
    </w:p>
    <w:p w:rsidR="00A329AB" w:rsidRPr="00D10760" w:rsidRDefault="00A329AB" w:rsidP="00B51665">
      <w:pPr>
        <w:pStyle w:val="Standard"/>
        <w:autoSpaceDE w:val="0"/>
        <w:jc w:val="center"/>
        <w:rPr>
          <w:rFonts w:ascii="PortagoITCTT" w:eastAsia="PortagoITCTT" w:hAnsi="PortagoITCTT" w:cs="PortagoITCTT"/>
          <w:b/>
          <w:bCs/>
          <w:sz w:val="40"/>
          <w:szCs w:val="40"/>
          <w:u w:val="single"/>
        </w:rPr>
      </w:pPr>
    </w:p>
    <w:p w:rsidR="006F3814" w:rsidRPr="00DA2845" w:rsidRDefault="006F3814" w:rsidP="00B51665">
      <w:pPr>
        <w:pStyle w:val="Standard"/>
        <w:autoSpaceDE w:val="0"/>
        <w:jc w:val="center"/>
        <w:rPr>
          <w:rFonts w:ascii="PortagoITCTT" w:eastAsia="PortagoITCTT" w:hAnsi="PortagoITCTT" w:cs="PortagoITCTT"/>
          <w:b/>
          <w:bCs/>
          <w:color w:val="E36C0A" w:themeColor="accent6" w:themeShade="BF"/>
          <w:sz w:val="40"/>
          <w:szCs w:val="40"/>
          <w:u w:val="single"/>
        </w:rPr>
      </w:pPr>
      <w:r w:rsidRPr="00DA2845">
        <w:rPr>
          <w:rFonts w:ascii="PortagoITCTT" w:eastAsia="PortagoITCTT" w:hAnsi="PortagoITCTT" w:cs="PortagoITCTT"/>
          <w:b/>
          <w:bCs/>
          <w:color w:val="E36C0A" w:themeColor="accent6" w:themeShade="BF"/>
          <w:sz w:val="40"/>
          <w:szCs w:val="40"/>
          <w:u w:val="single"/>
        </w:rPr>
        <w:t xml:space="preserve">BIBLIOTECA </w:t>
      </w:r>
      <w:r w:rsidR="00EE6010" w:rsidRPr="00DA2845">
        <w:rPr>
          <w:rFonts w:ascii="PortagoITCTT" w:eastAsia="PortagoITCTT" w:hAnsi="PortagoITCTT" w:cs="PortagoITCTT"/>
          <w:b/>
          <w:bCs/>
          <w:color w:val="E36C0A" w:themeColor="accent6" w:themeShade="BF"/>
          <w:sz w:val="40"/>
          <w:szCs w:val="40"/>
          <w:u w:val="single"/>
        </w:rPr>
        <w:t xml:space="preserve">di </w:t>
      </w:r>
      <w:r w:rsidRPr="00DA2845">
        <w:rPr>
          <w:rFonts w:ascii="PortagoITCTT" w:eastAsia="PortagoITCTT" w:hAnsi="PortagoITCTT" w:cs="PortagoITCTT"/>
          <w:b/>
          <w:bCs/>
          <w:color w:val="E36C0A" w:themeColor="accent6" w:themeShade="BF"/>
          <w:sz w:val="40"/>
          <w:szCs w:val="40"/>
          <w:u w:val="single"/>
        </w:rPr>
        <w:t>VILLA FANZAGO</w:t>
      </w:r>
    </w:p>
    <w:p w:rsidR="004B01C9" w:rsidRPr="00B51665" w:rsidRDefault="004B01C9" w:rsidP="00B51665">
      <w:pPr>
        <w:pStyle w:val="Standard"/>
        <w:autoSpaceDE w:val="0"/>
        <w:jc w:val="center"/>
        <w:rPr>
          <w:rFonts w:ascii="PortagoITCTT" w:eastAsia="PortagoITCTT" w:hAnsi="PortagoITCTT" w:cs="PortagoITCTT"/>
          <w:b/>
          <w:bCs/>
          <w:color w:val="943634" w:themeColor="accent2" w:themeShade="BF"/>
          <w:sz w:val="36"/>
          <w:szCs w:val="36"/>
          <w:u w:val="single"/>
        </w:rPr>
      </w:pPr>
    </w:p>
    <w:p w:rsidR="004B01C9" w:rsidRPr="00716E61" w:rsidRDefault="00B51665" w:rsidP="00B51665">
      <w:pPr>
        <w:pStyle w:val="Standard"/>
        <w:autoSpaceDE w:val="0"/>
        <w:jc w:val="center"/>
        <w:rPr>
          <w:rFonts w:ascii="PortagoITCTT" w:eastAsia="PortagoITCTT" w:hAnsi="PortagoITCTT" w:cs="PortagoITCTT"/>
          <w:b/>
          <w:bCs/>
          <w:i/>
          <w:color w:val="000000" w:themeColor="text1"/>
          <w:sz w:val="40"/>
          <w:szCs w:val="40"/>
        </w:rPr>
      </w:pPr>
      <w:r w:rsidRPr="00716E61">
        <w:rPr>
          <w:rFonts w:ascii="PortagoITCTT" w:eastAsia="PortagoITCTT" w:hAnsi="PortagoITCTT" w:cs="PortagoITCTT"/>
          <w:b/>
          <w:bCs/>
          <w:i/>
          <w:color w:val="000000" w:themeColor="text1"/>
          <w:sz w:val="40"/>
          <w:szCs w:val="40"/>
        </w:rPr>
        <w:t>Incontro con l’autore</w:t>
      </w:r>
      <w:r w:rsidR="00313315" w:rsidRPr="00716E61">
        <w:rPr>
          <w:rFonts w:ascii="PortagoITCTT" w:eastAsia="PortagoITCTT" w:hAnsi="PortagoITCTT" w:cs="PortagoITCTT"/>
          <w:b/>
          <w:bCs/>
          <w:i/>
          <w:color w:val="000000" w:themeColor="text1"/>
          <w:sz w:val="40"/>
          <w:szCs w:val="40"/>
        </w:rPr>
        <w:t>: Cristiano Cavina</w:t>
      </w:r>
    </w:p>
    <w:p w:rsidR="00B41BDD" w:rsidRDefault="00B41BDD" w:rsidP="00B51665">
      <w:pPr>
        <w:pStyle w:val="Standard"/>
        <w:autoSpaceDE w:val="0"/>
        <w:jc w:val="center"/>
        <w:rPr>
          <w:rFonts w:ascii="PortagoITCTT" w:eastAsia="PortagoITCTT" w:hAnsi="PortagoITCTT" w:cs="PortagoITCTT"/>
          <w:b/>
          <w:bCs/>
          <w:color w:val="000000" w:themeColor="text1"/>
          <w:sz w:val="48"/>
          <w:szCs w:val="48"/>
          <w:u w:val="singl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B51665" w:rsidTr="00B51665">
        <w:tc>
          <w:tcPr>
            <w:tcW w:w="4889" w:type="dxa"/>
          </w:tcPr>
          <w:p w:rsidR="00B51665" w:rsidRDefault="00313315" w:rsidP="00B51665">
            <w:pPr>
              <w:pStyle w:val="Standard"/>
              <w:autoSpaceDE w:val="0"/>
              <w:jc w:val="center"/>
              <w:rPr>
                <w:rFonts w:ascii="PortagoITCTT" w:eastAsia="PortagoITCTT" w:hAnsi="PortagoITCTT" w:cs="PortagoITCTT"/>
                <w:b/>
                <w:bCs/>
                <w:color w:val="000000" w:themeColor="text1"/>
                <w:sz w:val="48"/>
                <w:szCs w:val="48"/>
                <w:u w:val="single"/>
              </w:rPr>
            </w:pPr>
            <w:r>
              <w:rPr>
                <w:rFonts w:ascii="PortagoITCTT" w:eastAsia="PortagoITCTT" w:hAnsi="PortagoITCTT" w:cs="PortagoITCTT"/>
                <w:b/>
                <w:bCs/>
                <w:noProof/>
                <w:color w:val="000000" w:themeColor="text1"/>
                <w:sz w:val="48"/>
                <w:szCs w:val="48"/>
                <w:u w:val="single"/>
                <w:lang w:eastAsia="it-IT" w:bidi="ar-SA"/>
              </w:rPr>
              <w:drawing>
                <wp:inline distT="0" distB="0" distL="0" distR="0">
                  <wp:extent cx="2440371" cy="3511339"/>
                  <wp:effectExtent l="19050" t="0" r="0" b="0"/>
                  <wp:docPr id="1" name="Immagine 1" descr="C:\Users\GPASSUELLO.309\Desktop\InutileTentareImprigionareSogni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PASSUELLO.309\Desktop\InutileTentareImprigionareSogni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573" cy="35159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DA2845" w:rsidRDefault="00DA2845" w:rsidP="00CC17DD">
            <w:pPr>
              <w:pStyle w:val="Standard"/>
              <w:autoSpaceDE w:val="0"/>
              <w:spacing w:line="360" w:lineRule="auto"/>
              <w:rPr>
                <w:rFonts w:ascii="Garamond" w:eastAsia="Times New Roman" w:hAnsi="Garamond"/>
                <w:b/>
                <w:color w:val="000000"/>
                <w:kern w:val="0"/>
                <w:lang w:eastAsia="it-IT" w:bidi="ar-SA"/>
              </w:rPr>
            </w:pPr>
          </w:p>
          <w:p w:rsidR="00480D7B" w:rsidRPr="00716E61" w:rsidRDefault="00313315" w:rsidP="00CC17DD">
            <w:pPr>
              <w:pStyle w:val="Standard"/>
              <w:autoSpaceDE w:val="0"/>
              <w:spacing w:line="360" w:lineRule="auto"/>
              <w:rPr>
                <w:rFonts w:ascii="Garamond" w:eastAsia="Times New Roman" w:hAnsi="Garamond"/>
                <w:b/>
                <w:color w:val="000000"/>
                <w:kern w:val="0"/>
                <w:lang w:eastAsia="it-IT" w:bidi="ar-SA"/>
              </w:rPr>
            </w:pPr>
            <w:proofErr w:type="spellStart"/>
            <w:r w:rsidRPr="00716E61">
              <w:rPr>
                <w:rFonts w:ascii="Garamond" w:eastAsia="Times New Roman" w:hAnsi="Garamond"/>
                <w:b/>
                <w:color w:val="000000"/>
                <w:kern w:val="0"/>
                <w:lang w:eastAsia="it-IT" w:bidi="ar-SA"/>
              </w:rPr>
              <w:t>Cavina</w:t>
            </w:r>
            <w:proofErr w:type="spellEnd"/>
            <w:r w:rsidRPr="00716E61">
              <w:rPr>
                <w:rFonts w:ascii="Garamond" w:eastAsia="Times New Roman" w:hAnsi="Garamond"/>
                <w:b/>
                <w:color w:val="000000"/>
                <w:kern w:val="0"/>
                <w:lang w:eastAsia="it-IT" w:bidi="ar-SA"/>
              </w:rPr>
              <w:t xml:space="preserve"> ci parla d'amore: dei gioielli veri e fragili di un momento, di monete false e di bigiotteria.</w:t>
            </w:r>
            <w:r w:rsidR="00CC17DD" w:rsidRPr="00716E61">
              <w:rPr>
                <w:rFonts w:ascii="Garamond" w:eastAsia="Times New Roman" w:hAnsi="Garamond"/>
                <w:b/>
                <w:color w:val="000000"/>
                <w:kern w:val="0"/>
                <w:lang w:eastAsia="it-IT" w:bidi="ar-SA"/>
              </w:rPr>
              <w:t xml:space="preserve">     </w:t>
            </w:r>
            <w:r w:rsidRPr="00716E61">
              <w:rPr>
                <w:rFonts w:ascii="Garamond" w:eastAsia="Times New Roman" w:hAnsi="Garamond"/>
                <w:b/>
                <w:color w:val="000000"/>
                <w:kern w:val="0"/>
                <w:lang w:eastAsia="it-IT" w:bidi="ar-SA"/>
              </w:rPr>
              <w:t xml:space="preserve"> </w:t>
            </w:r>
            <w:r w:rsidRPr="00716E61">
              <w:rPr>
                <w:rFonts w:ascii="Garamond" w:eastAsia="Times New Roman" w:hAnsi="Garamond"/>
                <w:b/>
                <w:color w:val="000000"/>
                <w:kern w:val="0"/>
                <w:lang w:eastAsia="it-IT" w:bidi="ar-SA"/>
              </w:rPr>
              <w:br/>
              <w:t>Con la dolcezza di un cantastorie, scena dopo scena, trasforma aule di scuola in una giungla misteriosa, e tra scimmie, avvoltoi e pantere ci porta fin là, in una piccola cucina, dove una verità semplice, senza pretese, illumina gli occhi dietro ad un ferro a vapore.</w:t>
            </w:r>
          </w:p>
          <w:p w:rsidR="00313315" w:rsidRPr="00716E61" w:rsidRDefault="00CC17DD" w:rsidP="00313315">
            <w:pPr>
              <w:pStyle w:val="Standard"/>
              <w:autoSpaceDE w:val="0"/>
              <w:spacing w:line="360" w:lineRule="auto"/>
              <w:jc w:val="both"/>
              <w:rPr>
                <w:rFonts w:ascii="Garamond" w:eastAsia="Times New Roman" w:hAnsi="Garamond"/>
                <w:b/>
                <w:bCs/>
                <w:lang w:eastAsia="it-IT"/>
              </w:rPr>
            </w:pPr>
            <w:r w:rsidRPr="00716E61">
              <w:rPr>
                <w:rFonts w:ascii="Garamond" w:eastAsia="Times New Roman" w:hAnsi="Garamond"/>
                <w:b/>
                <w:color w:val="000000"/>
                <w:kern w:val="0"/>
                <w:lang w:eastAsia="it-IT" w:bidi="ar-SA"/>
              </w:rPr>
              <w:t xml:space="preserve">Un romanzo esilarante e realistico </w:t>
            </w:r>
            <w:r w:rsidR="00313315" w:rsidRPr="00716E61">
              <w:rPr>
                <w:rFonts w:ascii="Garamond" w:eastAsia="Times New Roman" w:hAnsi="Garamond"/>
                <w:b/>
                <w:color w:val="000000"/>
                <w:kern w:val="0"/>
                <w:lang w:eastAsia="it-IT" w:bidi="ar-SA"/>
              </w:rPr>
              <w:t>nello stile ironico e surreale tipico delle narrazioni romagnole.</w:t>
            </w:r>
          </w:p>
          <w:p w:rsidR="00B51665" w:rsidRPr="00716E61" w:rsidRDefault="00B51665" w:rsidP="001F51DE">
            <w:pPr>
              <w:pStyle w:val="Standard"/>
              <w:autoSpaceDE w:val="0"/>
              <w:spacing w:line="360" w:lineRule="auto"/>
              <w:jc w:val="both"/>
              <w:rPr>
                <w:rFonts w:ascii="PortagoITCTT" w:eastAsia="PortagoITCTT" w:hAnsi="PortagoITCTT" w:cs="PortagoITCTT"/>
                <w:b/>
                <w:bCs/>
                <w:color w:val="000000" w:themeColor="text1"/>
                <w:u w:val="single"/>
              </w:rPr>
            </w:pPr>
          </w:p>
        </w:tc>
      </w:tr>
    </w:tbl>
    <w:p w:rsidR="00716E61" w:rsidRDefault="00716E61" w:rsidP="00716E61">
      <w:pPr>
        <w:pStyle w:val="Standard"/>
        <w:autoSpaceDE w:val="0"/>
        <w:rPr>
          <w:rFonts w:ascii="PortagoITCTT" w:eastAsia="PortagoITCTT" w:hAnsi="PortagoITCTT" w:cs="PortagoITCTT"/>
          <w:b/>
          <w:bCs/>
          <w:color w:val="943634" w:themeColor="accent2" w:themeShade="BF"/>
          <w:sz w:val="36"/>
          <w:szCs w:val="36"/>
        </w:rPr>
      </w:pPr>
      <w:r>
        <w:rPr>
          <w:rFonts w:ascii="PortagoITCTT" w:eastAsia="PortagoITCTT" w:hAnsi="PortagoITCTT" w:cs="PortagoITCTT"/>
          <w:b/>
          <w:bCs/>
          <w:color w:val="943634" w:themeColor="accent2" w:themeShade="BF"/>
          <w:sz w:val="36"/>
          <w:szCs w:val="36"/>
        </w:rPr>
        <w:t xml:space="preserve">              </w:t>
      </w:r>
    </w:p>
    <w:p w:rsidR="00B51665" w:rsidRPr="00DA2845" w:rsidRDefault="00716E61" w:rsidP="00716E61">
      <w:pPr>
        <w:pStyle w:val="Standard"/>
        <w:autoSpaceDE w:val="0"/>
        <w:rPr>
          <w:rFonts w:ascii="PortagoITCTT" w:eastAsia="PortagoITCTT" w:hAnsi="PortagoITCTT" w:cs="PortagoITCTT"/>
          <w:b/>
          <w:bCs/>
          <w:color w:val="E36C0A" w:themeColor="accent6" w:themeShade="BF"/>
          <w:sz w:val="52"/>
          <w:szCs w:val="52"/>
        </w:rPr>
      </w:pPr>
      <w:r w:rsidRPr="00DA2845">
        <w:rPr>
          <w:rFonts w:ascii="PortagoITCTT" w:eastAsia="PortagoITCTT" w:hAnsi="PortagoITCTT" w:cs="PortagoITCTT"/>
          <w:b/>
          <w:bCs/>
          <w:color w:val="E36C0A" w:themeColor="accent6" w:themeShade="BF"/>
          <w:sz w:val="36"/>
          <w:szCs w:val="36"/>
        </w:rPr>
        <w:t xml:space="preserve">                  </w:t>
      </w:r>
      <w:r w:rsidR="00313315" w:rsidRPr="00DA2845">
        <w:rPr>
          <w:rFonts w:ascii="PortagoITCTT" w:eastAsia="PortagoITCTT" w:hAnsi="PortagoITCTT" w:cs="PortagoITCTT"/>
          <w:b/>
          <w:bCs/>
          <w:color w:val="E36C0A" w:themeColor="accent6" w:themeShade="BF"/>
          <w:sz w:val="52"/>
          <w:szCs w:val="52"/>
        </w:rPr>
        <w:t>Martedì</w:t>
      </w:r>
      <w:r w:rsidR="00B51665" w:rsidRPr="00DA2845">
        <w:rPr>
          <w:rFonts w:ascii="PortagoITCTT" w:eastAsia="PortagoITCTT" w:hAnsi="PortagoITCTT" w:cs="PortagoITCTT"/>
          <w:b/>
          <w:bCs/>
          <w:color w:val="E36C0A" w:themeColor="accent6" w:themeShade="BF"/>
          <w:sz w:val="52"/>
          <w:szCs w:val="52"/>
        </w:rPr>
        <w:t xml:space="preserve"> </w:t>
      </w:r>
      <w:r w:rsidR="00313315" w:rsidRPr="00DA2845">
        <w:rPr>
          <w:rFonts w:ascii="PortagoITCTT" w:eastAsia="PortagoITCTT" w:hAnsi="PortagoITCTT" w:cs="PortagoITCTT"/>
          <w:b/>
          <w:bCs/>
          <w:color w:val="E36C0A" w:themeColor="accent6" w:themeShade="BF"/>
          <w:sz w:val="52"/>
          <w:szCs w:val="52"/>
        </w:rPr>
        <w:t>8 Aprile</w:t>
      </w:r>
      <w:r w:rsidR="00B51665" w:rsidRPr="00DA2845">
        <w:rPr>
          <w:rFonts w:ascii="PortagoITCTT" w:eastAsia="PortagoITCTT" w:hAnsi="PortagoITCTT" w:cs="PortagoITCTT"/>
          <w:b/>
          <w:bCs/>
          <w:color w:val="E36C0A" w:themeColor="accent6" w:themeShade="BF"/>
          <w:sz w:val="52"/>
          <w:szCs w:val="52"/>
        </w:rPr>
        <w:t xml:space="preserve"> ore 20.30</w:t>
      </w:r>
    </w:p>
    <w:p w:rsidR="00B51665" w:rsidRPr="00B51665" w:rsidRDefault="00B51665" w:rsidP="00B51665">
      <w:pPr>
        <w:pStyle w:val="Standard"/>
        <w:autoSpaceDE w:val="0"/>
        <w:jc w:val="center"/>
        <w:rPr>
          <w:rFonts w:ascii="PortagoITCTT" w:eastAsia="PortagoITCTT" w:hAnsi="PortagoITCTT" w:cs="PortagoITCTT"/>
          <w:b/>
          <w:bCs/>
          <w:color w:val="943634" w:themeColor="accent2" w:themeShade="BF"/>
          <w:sz w:val="36"/>
          <w:szCs w:val="36"/>
        </w:rPr>
      </w:pPr>
    </w:p>
    <w:p w:rsidR="00313315" w:rsidRPr="00C36035" w:rsidRDefault="00313315" w:rsidP="00C5324E">
      <w:pPr>
        <w:widowControl/>
        <w:suppressAutoHyphens w:val="0"/>
        <w:spacing w:after="100" w:afterAutospacing="1"/>
        <w:jc w:val="center"/>
        <w:textAlignment w:val="auto"/>
        <w:rPr>
          <w:rFonts w:ascii="Verdana" w:eastAsia="Times New Roman" w:hAnsi="Verdana"/>
          <w:color w:val="000000"/>
          <w:kern w:val="0"/>
          <w:lang w:eastAsia="it-IT" w:bidi="ar-SA"/>
        </w:rPr>
      </w:pPr>
      <w:r w:rsidRPr="00E86900">
        <w:rPr>
          <w:rFonts w:ascii="Verdana" w:eastAsia="Times New Roman" w:hAnsi="Verdana"/>
          <w:color w:val="000000"/>
          <w:kern w:val="0"/>
          <w:lang w:eastAsia="it-IT" w:bidi="ar-SA"/>
        </w:rPr>
        <w:t>Ci sono sogni che non puoi mettere in gabbia e cuori che si spezzano. Ci sono cose che non cambiano.</w:t>
      </w:r>
      <w:r w:rsidRPr="00E86900">
        <w:rPr>
          <w:rFonts w:ascii="Verdana" w:eastAsia="Times New Roman" w:hAnsi="Verdana"/>
          <w:color w:val="000000"/>
          <w:kern w:val="0"/>
          <w:lang w:eastAsia="it-IT" w:bidi="ar-SA"/>
        </w:rPr>
        <w:br/>
        <w:t>C'è una libertà, almeno una, che non ci faremo togliere.</w:t>
      </w:r>
      <w:r w:rsidRPr="00E86900">
        <w:rPr>
          <w:rFonts w:ascii="Verdana" w:eastAsia="Times New Roman" w:hAnsi="Verdana"/>
          <w:color w:val="000000"/>
          <w:kern w:val="0"/>
          <w:lang w:eastAsia="it-IT" w:bidi="ar-SA"/>
        </w:rPr>
        <w:br/>
        <w:t>La libertà di scegliere che cosa cantare.</w:t>
      </w:r>
    </w:p>
    <w:p w:rsidR="00DA2845" w:rsidRDefault="00DA2845" w:rsidP="00D026D1">
      <w:pPr>
        <w:pStyle w:val="Standard"/>
        <w:autoSpaceDE w:val="0"/>
        <w:jc w:val="center"/>
        <w:rPr>
          <w:rFonts w:ascii="Poor Richard" w:eastAsia="PortagoITCTT" w:hAnsi="Poor Richard" w:cs="PortagoITCTT"/>
          <w:b/>
          <w:bCs/>
          <w:color w:val="E36C0A" w:themeColor="accent6" w:themeShade="BF"/>
          <w:kern w:val="24"/>
        </w:rPr>
      </w:pPr>
    </w:p>
    <w:p w:rsidR="000B6888" w:rsidRPr="00907A22" w:rsidRDefault="00A329AB" w:rsidP="00D026D1">
      <w:pPr>
        <w:pStyle w:val="Standard"/>
        <w:autoSpaceDE w:val="0"/>
        <w:jc w:val="center"/>
        <w:rPr>
          <w:rFonts w:ascii="Poor Richard" w:eastAsia="PortagoITCTT" w:hAnsi="Poor Richard" w:cs="PortagoITCTT"/>
          <w:b/>
          <w:bCs/>
          <w:color w:val="E36C0A" w:themeColor="accent6" w:themeShade="BF"/>
          <w:kern w:val="24"/>
        </w:rPr>
      </w:pPr>
      <w:r w:rsidRPr="00907A22">
        <w:rPr>
          <w:rFonts w:ascii="Poor Richard" w:eastAsia="PortagoITCTT" w:hAnsi="Poor Richard" w:cs="PortagoITCTT"/>
          <w:b/>
          <w:bCs/>
          <w:color w:val="E36C0A" w:themeColor="accent6" w:themeShade="BF"/>
          <w:kern w:val="24"/>
        </w:rPr>
        <w:t>LETTUR</w:t>
      </w:r>
      <w:r w:rsidR="000B6888" w:rsidRPr="00907A22">
        <w:rPr>
          <w:rFonts w:ascii="Poor Richard" w:eastAsia="PortagoITCTT" w:hAnsi="Poor Richard" w:cs="PortagoITCTT"/>
          <w:b/>
          <w:bCs/>
          <w:color w:val="E36C0A" w:themeColor="accent6" w:themeShade="BF"/>
          <w:kern w:val="24"/>
        </w:rPr>
        <w:t>E  a cura d</w:t>
      </w:r>
      <w:r w:rsidR="00DA2845">
        <w:rPr>
          <w:rFonts w:ascii="Poor Richard" w:eastAsia="PortagoITCTT" w:hAnsi="Poor Richard" w:cs="PortagoITCTT"/>
          <w:b/>
          <w:bCs/>
          <w:color w:val="E36C0A" w:themeColor="accent6" w:themeShade="BF"/>
          <w:kern w:val="24"/>
        </w:rPr>
        <w:t>egli studenti</w:t>
      </w:r>
    </w:p>
    <w:p w:rsidR="006F3814" w:rsidRPr="00907A22" w:rsidRDefault="00A329AB" w:rsidP="00D026D1">
      <w:pPr>
        <w:pStyle w:val="Standard"/>
        <w:autoSpaceDE w:val="0"/>
        <w:jc w:val="center"/>
        <w:rPr>
          <w:rFonts w:ascii="Poor Richard" w:eastAsia="PortagoITCTT" w:hAnsi="Poor Richard" w:cs="PortagoITCTT"/>
          <w:b/>
          <w:bCs/>
          <w:color w:val="E36C0A" w:themeColor="accent6" w:themeShade="BF"/>
          <w:kern w:val="24"/>
        </w:rPr>
      </w:pPr>
      <w:r w:rsidRPr="00907A22">
        <w:rPr>
          <w:rFonts w:ascii="Poor Richard" w:eastAsia="PortagoITCTT" w:hAnsi="Poor Richard" w:cs="PortagoITCTT"/>
          <w:b/>
          <w:bCs/>
          <w:color w:val="E36C0A" w:themeColor="accent6" w:themeShade="BF"/>
          <w:kern w:val="24"/>
        </w:rPr>
        <w:t>MUSICA a cura d</w:t>
      </w:r>
      <w:r w:rsidR="00DA2845">
        <w:rPr>
          <w:rFonts w:ascii="Poor Richard" w:eastAsia="PortagoITCTT" w:hAnsi="Poor Richard" w:cs="PortagoITCTT"/>
          <w:b/>
          <w:bCs/>
          <w:color w:val="E36C0A" w:themeColor="accent6" w:themeShade="BF"/>
          <w:kern w:val="24"/>
        </w:rPr>
        <w:t>i ILARIO BAGGIO</w:t>
      </w:r>
      <w:r w:rsidRPr="00907A22">
        <w:rPr>
          <w:rFonts w:ascii="Poor Richard" w:eastAsia="PortagoITCTT" w:hAnsi="Poor Richard" w:cs="PortagoITCTT"/>
          <w:b/>
          <w:bCs/>
          <w:color w:val="E36C0A" w:themeColor="accent6" w:themeShade="BF"/>
          <w:kern w:val="24"/>
        </w:rPr>
        <w:t xml:space="preserve">  </w:t>
      </w:r>
    </w:p>
    <w:sectPr w:rsidR="006F3814" w:rsidRPr="00907A22" w:rsidSect="008944B2">
      <w:footerReference w:type="default" r:id="rId11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7FB" w:rsidRDefault="00CB47FB" w:rsidP="00EE6010">
      <w:r>
        <w:separator/>
      </w:r>
    </w:p>
  </w:endnote>
  <w:endnote w:type="continuationSeparator" w:id="0">
    <w:p w:rsidR="00CB47FB" w:rsidRDefault="00CB47FB" w:rsidP="00EE60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ortagoITCTT">
    <w:altName w:val="Arial"/>
    <w:charset w:val="00"/>
    <w:family w:val="swiss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010" w:rsidRPr="00EE6010" w:rsidRDefault="00EE6010" w:rsidP="00EE6010">
    <w:pPr>
      <w:pStyle w:val="Pidipagina"/>
      <w:tabs>
        <w:tab w:val="clear" w:pos="9638"/>
        <w:tab w:val="left" w:pos="6223"/>
      </w:tabs>
      <w:jc w:val="center"/>
    </w:pPr>
    <w:r w:rsidRPr="00EE6010">
      <w:t>Sede: Viale XI Febbrai</w:t>
    </w:r>
    <w:r w:rsidR="001F0491">
      <w:t>o</w:t>
    </w:r>
    <w:r w:rsidRPr="00EE6010">
      <w:t>, 67 – Bassano del Grappa (</w:t>
    </w:r>
    <w:proofErr w:type="spellStart"/>
    <w:r w:rsidRPr="00EE6010">
      <w:t>VI</w:t>
    </w:r>
    <w:proofErr w:type="spellEnd"/>
    <w:r w:rsidRPr="00EE6010">
      <w:t>)</w:t>
    </w:r>
  </w:p>
  <w:p w:rsidR="00EE6010" w:rsidRPr="00313315" w:rsidRDefault="00313315" w:rsidP="00313315">
    <w:pPr>
      <w:pStyle w:val="Pidipagina"/>
      <w:jc w:val="center"/>
      <w:rPr>
        <w:i/>
      </w:rPr>
    </w:pPr>
    <w:r>
      <w:t>(</w:t>
    </w:r>
    <w:r>
      <w:rPr>
        <w:i/>
      </w:rPr>
      <w:t>parcheggio aperto)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7FB" w:rsidRDefault="00CB47FB" w:rsidP="00EE6010">
      <w:r>
        <w:separator/>
      </w:r>
    </w:p>
  </w:footnote>
  <w:footnote w:type="continuationSeparator" w:id="0">
    <w:p w:rsidR="00CB47FB" w:rsidRDefault="00CB47FB" w:rsidP="00EE60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embedSystemFonts/>
  <w:proofState w:spelling="clean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1745">
      <o:colormenu v:ext="edit" fillcolor="none [130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4F391D"/>
    <w:rsid w:val="000B6888"/>
    <w:rsid w:val="000C1DEA"/>
    <w:rsid w:val="00177E50"/>
    <w:rsid w:val="001E5337"/>
    <w:rsid w:val="001F0491"/>
    <w:rsid w:val="001F51DE"/>
    <w:rsid w:val="00234352"/>
    <w:rsid w:val="002471E7"/>
    <w:rsid w:val="00261EB2"/>
    <w:rsid w:val="002C413A"/>
    <w:rsid w:val="00313315"/>
    <w:rsid w:val="004543F8"/>
    <w:rsid w:val="00480D7B"/>
    <w:rsid w:val="004B01C9"/>
    <w:rsid w:val="004C32D4"/>
    <w:rsid w:val="004E783E"/>
    <w:rsid w:val="004F08E2"/>
    <w:rsid w:val="004F391D"/>
    <w:rsid w:val="005413C8"/>
    <w:rsid w:val="0057472B"/>
    <w:rsid w:val="006107F9"/>
    <w:rsid w:val="00631564"/>
    <w:rsid w:val="006E48A9"/>
    <w:rsid w:val="006F025D"/>
    <w:rsid w:val="006F3814"/>
    <w:rsid w:val="00716E61"/>
    <w:rsid w:val="007403A5"/>
    <w:rsid w:val="008150A8"/>
    <w:rsid w:val="008944B2"/>
    <w:rsid w:val="008B4020"/>
    <w:rsid w:val="008F53C1"/>
    <w:rsid w:val="00907A22"/>
    <w:rsid w:val="009A3949"/>
    <w:rsid w:val="009B38D8"/>
    <w:rsid w:val="009D345B"/>
    <w:rsid w:val="00A329AB"/>
    <w:rsid w:val="00A47F75"/>
    <w:rsid w:val="00B33DA3"/>
    <w:rsid w:val="00B41BDD"/>
    <w:rsid w:val="00B51665"/>
    <w:rsid w:val="00BF78EC"/>
    <w:rsid w:val="00C377AA"/>
    <w:rsid w:val="00C5324E"/>
    <w:rsid w:val="00CA1328"/>
    <w:rsid w:val="00CB47FB"/>
    <w:rsid w:val="00CC17DD"/>
    <w:rsid w:val="00CF21E1"/>
    <w:rsid w:val="00D026D1"/>
    <w:rsid w:val="00D10760"/>
    <w:rsid w:val="00D35A93"/>
    <w:rsid w:val="00DA2845"/>
    <w:rsid w:val="00DB7856"/>
    <w:rsid w:val="00E725D4"/>
    <w:rsid w:val="00E86900"/>
    <w:rsid w:val="00EE6010"/>
    <w:rsid w:val="00F1447F"/>
    <w:rsid w:val="00F42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>
      <o:colormenu v:ext="edit" fillcolor="none [130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3315"/>
    <w:pPr>
      <w:widowControl w:val="0"/>
      <w:suppressAutoHyphens/>
      <w:textAlignment w:val="baseline"/>
    </w:pPr>
    <w:rPr>
      <w:rFonts w:eastAsia="SimSun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8944B2"/>
  </w:style>
  <w:style w:type="character" w:customStyle="1" w:styleId="Carpredefinitoparagrafo1">
    <w:name w:val="Car. predefinito paragrafo1"/>
    <w:rsid w:val="008944B2"/>
  </w:style>
  <w:style w:type="character" w:customStyle="1" w:styleId="TestofumettoCarattere">
    <w:name w:val="Testo fumetto Carattere"/>
    <w:basedOn w:val="Carpredefinitoparagrafo1"/>
    <w:rsid w:val="008944B2"/>
    <w:rPr>
      <w:rFonts w:ascii="Tahoma" w:hAnsi="Tahoma"/>
      <w:sz w:val="16"/>
      <w:szCs w:val="14"/>
    </w:rPr>
  </w:style>
  <w:style w:type="paragraph" w:customStyle="1" w:styleId="Intestazione1">
    <w:name w:val="Intestazione1"/>
    <w:basedOn w:val="Normale"/>
    <w:next w:val="Corpodeltesto"/>
    <w:rsid w:val="008944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8944B2"/>
    <w:pPr>
      <w:spacing w:after="120"/>
    </w:pPr>
  </w:style>
  <w:style w:type="paragraph" w:styleId="Elenco">
    <w:name w:val="List"/>
    <w:basedOn w:val="Textbody"/>
    <w:rsid w:val="008944B2"/>
  </w:style>
  <w:style w:type="paragraph" w:customStyle="1" w:styleId="Didascalia1">
    <w:name w:val="Didascalia1"/>
    <w:basedOn w:val="Normale"/>
    <w:rsid w:val="008944B2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8944B2"/>
    <w:pPr>
      <w:suppressLineNumbers/>
    </w:pPr>
    <w:rPr>
      <w:rFonts w:cs="Mangal"/>
    </w:rPr>
  </w:style>
  <w:style w:type="paragraph" w:customStyle="1" w:styleId="Standard">
    <w:name w:val="Standard"/>
    <w:rsid w:val="008944B2"/>
    <w:pPr>
      <w:widowControl w:val="0"/>
      <w:suppressAutoHyphens/>
      <w:textAlignment w:val="baseline"/>
    </w:pPr>
    <w:rPr>
      <w:rFonts w:eastAsia="SimSun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8944B2"/>
    <w:pPr>
      <w:spacing w:after="120"/>
    </w:pPr>
  </w:style>
  <w:style w:type="paragraph" w:customStyle="1" w:styleId="Heading">
    <w:name w:val="Heading"/>
    <w:basedOn w:val="Standard"/>
    <w:next w:val="Textbody"/>
    <w:rsid w:val="008944B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aption">
    <w:name w:val="Caption"/>
    <w:basedOn w:val="Standard"/>
    <w:rsid w:val="008944B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944B2"/>
    <w:pPr>
      <w:suppressLineNumbers/>
    </w:pPr>
  </w:style>
  <w:style w:type="paragraph" w:styleId="Testofumetto">
    <w:name w:val="Balloon Text"/>
    <w:basedOn w:val="Normale"/>
    <w:rsid w:val="008944B2"/>
    <w:rPr>
      <w:rFonts w:ascii="Tahoma" w:hAnsi="Tahoma"/>
      <w:sz w:val="16"/>
      <w:szCs w:val="14"/>
    </w:rPr>
  </w:style>
  <w:style w:type="paragraph" w:customStyle="1" w:styleId="Contenutotabella">
    <w:name w:val="Contenuto tabella"/>
    <w:basedOn w:val="Normale"/>
    <w:rsid w:val="008944B2"/>
    <w:pPr>
      <w:suppressLineNumbers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EE6010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E6010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EE6010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6010"/>
    <w:rPr>
      <w:rFonts w:eastAsia="SimSun" w:cs="Mangal"/>
      <w:kern w:val="1"/>
      <w:sz w:val="24"/>
      <w:szCs w:val="21"/>
      <w:lang w:eastAsia="hi-IN" w:bidi="hi-IN"/>
    </w:rPr>
  </w:style>
  <w:style w:type="table" w:styleId="Grigliatabella">
    <w:name w:val="Table Grid"/>
    <w:basedOn w:val="Tabellanormale"/>
    <w:uiPriority w:val="59"/>
    <w:rsid w:val="00B51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741F4-90BD-4F81-AC3C-A567BB7BB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DINALE</dc:creator>
  <cp:lastModifiedBy>GPASSUELLO.309</cp:lastModifiedBy>
  <cp:revision>2</cp:revision>
  <cp:lastPrinted>2014-03-20T10:56:00Z</cp:lastPrinted>
  <dcterms:created xsi:type="dcterms:W3CDTF">2014-03-20T10:57:00Z</dcterms:created>
  <dcterms:modified xsi:type="dcterms:W3CDTF">2014-03-20T10:57:00Z</dcterms:modified>
</cp:coreProperties>
</file>